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7B21C">
      <w:pPr>
        <w:spacing w:line="400" w:lineRule="exact"/>
        <w:jc w:val="center"/>
        <w:rPr>
          <w:rFonts w:ascii="方正小标宋简体" w:hAnsi="仿宋" w:eastAsia="方正小标宋简体"/>
          <w:color w:val="FF0000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杨业功纪念馆讲解词</w:t>
      </w:r>
    </w:p>
    <w:p w14:paraId="1FD102D2">
      <w:pPr>
        <w:spacing w:line="400" w:lineRule="exact"/>
        <w:jc w:val="center"/>
        <w:rPr>
          <w:rFonts w:ascii="黑体" w:hAnsi="仿宋" w:eastAsia="黑体"/>
          <w:sz w:val="24"/>
          <w:szCs w:val="24"/>
        </w:rPr>
      </w:pPr>
    </w:p>
    <w:p w14:paraId="154CD59B">
      <w:pPr>
        <w:spacing w:line="400" w:lineRule="exact"/>
        <w:jc w:val="center"/>
        <w:rPr>
          <w:rFonts w:ascii="方正小标宋简体" w:hAnsi="仿宋" w:eastAsia="方正小标宋简体"/>
          <w:color w:val="FF0000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一楼解说词</w:t>
      </w:r>
    </w:p>
    <w:p w14:paraId="20926800">
      <w:pPr>
        <w:spacing w:line="400" w:lineRule="exact"/>
        <w:ind w:firstLine="480" w:firstLineChars="200"/>
        <w:rPr>
          <w:rFonts w:ascii="楷体_GB2312" w:hAnsi="仿宋" w:eastAsia="楷体_GB2312"/>
          <w:sz w:val="24"/>
          <w:szCs w:val="24"/>
        </w:rPr>
      </w:pPr>
    </w:p>
    <w:p w14:paraId="095CE972">
      <w:pPr>
        <w:spacing w:line="400" w:lineRule="exact"/>
        <w:ind w:firstLine="482" w:firstLineChars="200"/>
        <w:rPr>
          <w:rFonts w:ascii="楷体_GB2312" w:hAnsi="仿宋" w:eastAsia="楷体_GB2312"/>
          <w:b/>
          <w:sz w:val="24"/>
          <w:szCs w:val="24"/>
        </w:rPr>
      </w:pPr>
      <w:r>
        <w:rPr>
          <w:rFonts w:hint="eastAsia" w:ascii="楷体_GB2312" w:hAnsi="仿宋" w:eastAsia="楷体_GB2312"/>
          <w:b/>
          <w:sz w:val="24"/>
          <w:szCs w:val="24"/>
        </w:rPr>
        <w:t>序厅</w:t>
      </w:r>
    </w:p>
    <w:p w14:paraId="754215FE">
      <w:pPr>
        <w:spacing w:line="400" w:lineRule="exact"/>
        <w:ind w:firstLine="480" w:firstLineChars="20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sz w:val="24"/>
          <w:szCs w:val="24"/>
        </w:rPr>
        <w:t>尊敬的首长,各位领导（各位来宾）:</w:t>
      </w:r>
    </w:p>
    <w:p w14:paraId="6AF64FFA">
      <w:pPr>
        <w:spacing w:line="400" w:lineRule="exact"/>
        <w:ind w:right="-153" w:rightChars="-73"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欢迎参观杨业功纪念馆。</w:t>
      </w:r>
    </w:p>
    <w:p w14:paraId="78AECF8B">
      <w:pPr>
        <w:spacing w:line="400" w:lineRule="exact"/>
        <w:ind w:right="-153" w:rightChars="-73"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杨业功同志生前是我部原司令员，湖北应城人。2004年因积劳成疾，病逝在工作岗位上，年仅59岁。2005年8月，胡锦涛主席亲自概括总结他“奉献、创新、务实、自律”四种精神，并号召全军广大官兵向他学习。</w:t>
      </w:r>
    </w:p>
    <w:p w14:paraId="7CFB1162">
      <w:pPr>
        <w:spacing w:line="400" w:lineRule="exact"/>
        <w:ind w:right="-153" w:rightChars="-73"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现在大家所处的位置是纪念馆的序厅。</w:t>
      </w:r>
    </w:p>
    <w:p w14:paraId="0AAC55FA">
      <w:pPr>
        <w:spacing w:line="400" w:lineRule="exact"/>
        <w:ind w:right="-153" w:rightChars="-73"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正中央是杨业功同志汉白玉全身雕像，背后是“锐旅雄师向前进”大幅背景画，画面上方的“忠诚履行使命的模范指挥员”是中央军委追授杨业功的荣誉称号。穹顶散布的59盏灯，象征着杨业功59个熠熠生辉的生命年轮。</w:t>
      </w:r>
    </w:p>
    <w:p w14:paraId="107DE80D">
      <w:pPr>
        <w:spacing w:line="400" w:lineRule="exact"/>
        <w:ind w:right="-153" w:rightChars="-73" w:firstLine="482" w:firstLineChars="200"/>
        <w:rPr>
          <w:rFonts w:ascii="楷体_GB2312" w:hAnsi="仿宋" w:eastAsia="楷体_GB2312"/>
          <w:b/>
          <w:sz w:val="24"/>
          <w:szCs w:val="24"/>
        </w:rPr>
      </w:pPr>
      <w:r>
        <w:rPr>
          <w:rFonts w:hint="eastAsia" w:ascii="楷体_GB2312" w:hAnsi="仿宋" w:eastAsia="楷体_GB2312"/>
          <w:b/>
          <w:sz w:val="24"/>
          <w:szCs w:val="24"/>
        </w:rPr>
        <w:t>忠诚使命  矢志打赢</w:t>
      </w:r>
    </w:p>
    <w:p w14:paraId="6B9C9FE0">
      <w:pPr>
        <w:spacing w:line="400" w:lineRule="exact"/>
        <w:ind w:right="-153" w:rightChars="-73"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杨业功纪念馆分七个部分:这部分的主题为：忠诚使命，矢志打赢。</w:t>
      </w:r>
    </w:p>
    <w:p w14:paraId="1F9F41C4">
      <w:pPr>
        <w:spacing w:line="400" w:lineRule="exact"/>
        <w:ind w:right="-153" w:rightChars="-73"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铸非常之业，建非常之功。</w:t>
      </w:r>
    </w:p>
    <w:p w14:paraId="79AA1A88">
      <w:pPr>
        <w:spacing w:line="400" w:lineRule="exact"/>
        <w:ind w:right="-153" w:rightChars="-73"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杨业功，一位导弹部队的司令员，在建设共和国“战略铁拳”和“杀手锏”部队的事业中，不辱使命、矢志打赢，用生命诠释了一名干将为国奉献的壮丽人生。</w:t>
      </w:r>
    </w:p>
    <w:p w14:paraId="3E4F9923">
      <w:pPr>
        <w:spacing w:line="400" w:lineRule="exact"/>
        <w:ind w:right="-153" w:rightChars="-73" w:firstLine="480" w:firstLineChars="200"/>
        <w:rPr>
          <w:rFonts w:hint="default" w:ascii="仿宋_GB2312" w:hAnsi="仿宋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sz w:val="24"/>
          <w:szCs w:val="24"/>
        </w:rPr>
        <w:t>战争与和平，是每个军人都要面对的永恒课题。杨业功用自己的思考和行动回答了这个课题。杨业功常说：“天下虽安，忘战必危，军人不思打仗就是失职。”在他的意识里，军人为打仗而生，能打仗、打胜仗，是一名军人对党忠诚、服务人民的最高体现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...</w:t>
      </w:r>
    </w:p>
    <w:p w14:paraId="409289D5">
      <w:pPr>
        <w:spacing w:line="400" w:lineRule="exact"/>
        <w:ind w:firstLine="482" w:firstLineChars="200"/>
        <w:rPr>
          <w:rFonts w:hint="eastAsia" w:ascii="仿宋_GB2312" w:hAnsi="仿宋" w:eastAsia="仿宋_GB2312"/>
          <w:b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sz w:val="24"/>
          <w:szCs w:val="24"/>
        </w:rPr>
        <w:t>尾厅</w:t>
      </w:r>
    </w:p>
    <w:p w14:paraId="0BCC3D4B">
      <w:pPr>
        <w:spacing w:line="400" w:lineRule="exact"/>
        <w:ind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这是纪念馆的尾厅。</w:t>
      </w:r>
    </w:p>
    <w:p w14:paraId="00DAB243">
      <w:pPr>
        <w:spacing w:line="400" w:lineRule="exact"/>
        <w:ind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两侧LCD屏上分别播出的是国庆阅兵视频及导弹齐射场景。</w:t>
      </w:r>
    </w:p>
    <w:p w14:paraId="1EC19D0C">
      <w:pPr>
        <w:spacing w:line="400" w:lineRule="exact"/>
        <w:ind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矗立在我们面前的是微缩的东15导弹模型。</w:t>
      </w:r>
    </w:p>
    <w:p w14:paraId="2F85CBF4">
      <w:pPr>
        <w:spacing w:line="400" w:lineRule="exact"/>
        <w:ind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这是模拟导弹发射系统，请首长体验导弹发射过程。</w:t>
      </w:r>
    </w:p>
    <w:p w14:paraId="0BF93768">
      <w:pPr>
        <w:spacing w:line="400" w:lineRule="exact"/>
        <w:ind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杨业功同志的一生，是革命的一生，战斗的一生，无私奉献的一生，在他身上，充分展现了当代军人的时代风采，集中体现了共产党人的崇高境界。他虽然永远离开了我们，离开了他无比热爱的导弹事业，但他的革命精神、崇高品德和优良作风，永远值得我们学习和敬仰。</w:t>
      </w:r>
    </w:p>
    <w:p w14:paraId="1C085774">
      <w:pPr>
        <w:spacing w:line="400" w:lineRule="exact"/>
        <w:ind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讲解到此结束，敬请首长批评指正。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ADDDA">
    <w:pPr>
      <w:pStyle w:val="3"/>
      <w:ind w:firstLine="6840" w:firstLineChars="3800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13</w:t>
    </w:r>
    <w:r>
      <w:fldChar w:fldCharType="end"/>
    </w:r>
  </w:p>
  <w:p w14:paraId="400D0F8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B3EEE"/>
    <w:rsid w:val="7624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Char Char Char Char Char Char Char"/>
    <w:basedOn w:val="1"/>
    <w:uiPriority w:val="0"/>
    <w:rPr>
      <w:rFonts w:ascii="Tahoma" w:hAnsi="Tahoma" w:cs="Tahoma"/>
      <w:sz w:val="24"/>
      <w:szCs w:val="24"/>
    </w:rPr>
  </w:style>
  <w:style w:type="character" w:customStyle="1" w:styleId="10">
    <w:name w:val="批注框文本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DAE17-AFA2-49A5-A93B-338B1AF2AF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10296</Words>
  <Characters>10517</Characters>
  <Paragraphs>202</Paragraphs>
  <TotalTime>0</TotalTime>
  <ScaleCrop>false</ScaleCrop>
  <LinksUpToDate>false</LinksUpToDate>
  <CharactersWithSpaces>10535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2025-11-05T07:18:00Z</dcterms:created>
  <dc:creator>Sky123.Org</dc:creator>
  <cp:lastModifiedBy>Waking up</cp:lastModifiedBy>
  <cp:lastPrinted>2017-12-27T02:13:00Z</cp:lastPrinted>
  <dcterms:modified xsi:type="dcterms:W3CDTF">2025-12-22T06:23:11Z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4839A352A58A4FEF9D736A7355A64482_13</vt:lpwstr>
  </property>
  <property fmtid="{D5CDD505-2E9C-101B-9397-08002B2CF9AE}" pid="4" name="KSOTemplateDocerSaveRecord">
    <vt:lpwstr>eyJoZGlkIjoiN2ExMzA2ODViYmE1NjI2NDZiMjczMzcwMTY1OGMwMzIiLCJ1c2VySWQiOiI1MDIzMDkxODMifQ==</vt:lpwstr>
  </property>
</Properties>
</file>